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AD5" w:rsidRPr="00AE5E37" w:rsidRDefault="00A61AD5" w:rsidP="00A61A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E37">
        <w:rPr>
          <w:rFonts w:ascii="Times New Roman" w:hAnsi="Times New Roman" w:cs="Times New Roman"/>
          <w:b/>
          <w:sz w:val="24"/>
          <w:szCs w:val="24"/>
        </w:rPr>
        <w:t>Перечень предоставляемых социальных услуг по формам социального обслуживани</w:t>
      </w:r>
      <w:r w:rsidR="00267372">
        <w:rPr>
          <w:rFonts w:ascii="Times New Roman" w:hAnsi="Times New Roman" w:cs="Times New Roman"/>
          <w:b/>
          <w:sz w:val="24"/>
          <w:szCs w:val="24"/>
        </w:rPr>
        <w:t>я и видам социальных услуг в МА</w:t>
      </w:r>
      <w:r w:rsidRPr="00AE5E37">
        <w:rPr>
          <w:rFonts w:ascii="Times New Roman" w:hAnsi="Times New Roman" w:cs="Times New Roman"/>
          <w:b/>
          <w:sz w:val="24"/>
          <w:szCs w:val="24"/>
        </w:rPr>
        <w:t>О</w:t>
      </w:r>
      <w:r w:rsidR="00267372">
        <w:rPr>
          <w:rFonts w:ascii="Times New Roman" w:hAnsi="Times New Roman" w:cs="Times New Roman"/>
          <w:b/>
          <w:sz w:val="24"/>
          <w:szCs w:val="24"/>
        </w:rPr>
        <w:t>У</w:t>
      </w:r>
      <w:r w:rsidRPr="00AE5E37">
        <w:rPr>
          <w:rFonts w:ascii="Times New Roman" w:hAnsi="Times New Roman" w:cs="Times New Roman"/>
          <w:b/>
          <w:sz w:val="24"/>
          <w:szCs w:val="24"/>
        </w:rPr>
        <w:t xml:space="preserve"> «Надежда»</w:t>
      </w:r>
    </w:p>
    <w:p w:rsidR="00683427" w:rsidRPr="001D1FC1" w:rsidRDefault="001D1FC1" w:rsidP="001D1FC1">
      <w:pPr>
        <w:pStyle w:val="ConsPlusTitle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683427" w:rsidRPr="001D1FC1">
        <w:rPr>
          <w:rFonts w:ascii="Times New Roman" w:hAnsi="Times New Roman" w:cs="Times New Roman"/>
        </w:rPr>
        <w:t xml:space="preserve"> стационарной форме социального обслуживания </w:t>
      </w:r>
    </w:p>
    <w:p w:rsidR="00A61AD5" w:rsidRPr="001D1FC1" w:rsidRDefault="00A61AD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9"/>
        <w:gridCol w:w="2168"/>
        <w:gridCol w:w="2778"/>
        <w:gridCol w:w="1191"/>
        <w:gridCol w:w="1744"/>
        <w:gridCol w:w="1308"/>
      </w:tblGrid>
      <w:tr w:rsidR="00A61AD5" w:rsidRPr="00A61AD5" w:rsidTr="00964A26">
        <w:tc>
          <w:tcPr>
            <w:tcW w:w="729" w:type="dxa"/>
            <w:vMerge w:val="restart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68" w:type="dxa"/>
            <w:vMerge w:val="restart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2778" w:type="dxa"/>
            <w:vMerge w:val="restart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Описание социальной услуги</w:t>
            </w:r>
          </w:p>
        </w:tc>
        <w:tc>
          <w:tcPr>
            <w:tcW w:w="4243" w:type="dxa"/>
            <w:gridSpan w:val="3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Объем социальной услуги</w:t>
            </w:r>
          </w:p>
        </w:tc>
      </w:tr>
      <w:tr w:rsidR="00A61AD5" w:rsidRPr="00A61AD5" w:rsidTr="00964A26"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периодичность предоставления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89" w:type="dxa"/>
            <w:gridSpan w:val="5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</w:tr>
      <w:tr w:rsidR="00A61AD5" w:rsidRPr="00A61AD5" w:rsidTr="00964A26">
        <w:tc>
          <w:tcPr>
            <w:tcW w:w="729" w:type="dxa"/>
            <w:tcBorders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Предоставление площадей для оказания социальных услуг, в том числе: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Предоставление площадей для оказания социальных услуг (на 1 получателя социальных услуг), соответствующих санитарно-гигиеническим требованиям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кв. метров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1D1FC1" w:rsidRPr="00A61AD5" w:rsidTr="00964A26">
        <w:tblPrEx>
          <w:tblBorders>
            <w:insideH w:val="nil"/>
          </w:tblBorders>
        </w:tblPrEx>
        <w:trPr>
          <w:trHeight w:val="2218"/>
        </w:trPr>
        <w:tc>
          <w:tcPr>
            <w:tcW w:w="729" w:type="dxa"/>
            <w:tcBorders>
              <w:top w:val="nil"/>
            </w:tcBorders>
          </w:tcPr>
          <w:p w:rsidR="001D1FC1" w:rsidRPr="00A61AD5" w:rsidRDefault="001D1FC1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168" w:type="dxa"/>
          </w:tcPr>
          <w:p w:rsidR="001D1FC1" w:rsidRPr="001D1FC1" w:rsidRDefault="001D1FC1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t xml:space="preserve">на 1 ребенка-инвалида </w:t>
            </w:r>
          </w:p>
        </w:tc>
        <w:tc>
          <w:tcPr>
            <w:tcW w:w="2778" w:type="dxa"/>
          </w:tcPr>
          <w:p w:rsidR="001D1FC1" w:rsidRPr="001D1FC1" w:rsidRDefault="001D1FC1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D1FC1" w:rsidRPr="001D1FC1" w:rsidRDefault="001D1FC1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t>кв. метров</w:t>
            </w:r>
          </w:p>
        </w:tc>
        <w:tc>
          <w:tcPr>
            <w:tcW w:w="1744" w:type="dxa"/>
          </w:tcPr>
          <w:p w:rsidR="001D1FC1" w:rsidRPr="001D1FC1" w:rsidRDefault="001D1FC1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8" w:type="dxa"/>
          </w:tcPr>
          <w:p w:rsidR="001D1FC1" w:rsidRPr="001D1FC1" w:rsidRDefault="001D1FC1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D5" w:rsidRPr="00A61AD5" w:rsidTr="00964A26">
        <w:tblPrEx>
          <w:tblBorders>
            <w:insideH w:val="nil"/>
          </w:tblBorders>
        </w:tblPrEx>
        <w:tc>
          <w:tcPr>
            <w:tcW w:w="729" w:type="dxa"/>
            <w:tcBorders>
              <w:top w:val="nil"/>
            </w:tcBorders>
          </w:tcPr>
          <w:p w:rsidR="00A61AD5" w:rsidRPr="00A61AD5" w:rsidRDefault="00A61AD5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nil"/>
            </w:tcBorders>
          </w:tcPr>
          <w:p w:rsidR="00A61AD5" w:rsidRPr="001D1FC1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t>на 1 ребенка-инвалида, не способного к</w:t>
            </w:r>
            <w:r w:rsidR="001D1FC1" w:rsidRPr="001D1FC1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самостоятельному передвижению </w:t>
            </w:r>
          </w:p>
        </w:tc>
        <w:tc>
          <w:tcPr>
            <w:tcW w:w="2778" w:type="dxa"/>
            <w:tcBorders>
              <w:top w:val="nil"/>
            </w:tcBorders>
          </w:tcPr>
          <w:p w:rsidR="00A61AD5" w:rsidRPr="001D1FC1" w:rsidRDefault="00A61AD5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</w:tcBorders>
          </w:tcPr>
          <w:p w:rsidR="00A61AD5" w:rsidRPr="001D1FC1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t>кв. метров</w:t>
            </w:r>
          </w:p>
        </w:tc>
        <w:tc>
          <w:tcPr>
            <w:tcW w:w="1744" w:type="dxa"/>
            <w:tcBorders>
              <w:top w:val="nil"/>
            </w:tcBorders>
          </w:tcPr>
          <w:p w:rsidR="00A61AD5" w:rsidRPr="001D1FC1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8" w:type="dxa"/>
            <w:tcBorders>
              <w:top w:val="nil"/>
            </w:tcBorders>
          </w:tcPr>
          <w:p w:rsidR="00A61AD5" w:rsidRPr="001D1FC1" w:rsidRDefault="00A61AD5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Уборка жилых помещений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Санитарно-гигиеническая обработка помещений, в том числе: проветривание; влажная уборка пола; чистка, дезинфекция раковин, унитазов, ванн и др.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в день, в 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мягким инвентарем и товарами санитарно-гигиенического </w:t>
            </w: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 согласно нормативам, утвержденным Кабинетом Министров Республики Татарстан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получателя социальных услуг мягким инвентарем (коврик прикроватный, полотенце, постельные </w:t>
            </w: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принадлежности), товарами санитарно-гигиенического назначения (туалетная бумага, мылящие средства), одеждой и обувью.</w:t>
            </w:r>
          </w:p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При обеспечении мягким инвентарем также обеспечиваются стирка, сушка, глажение, дезинфекция постельных принадлежностей (матрац, одеяло, подушка, покрывало)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штук (комплектов)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нормативам, утвержденным Кабинетом Министров </w:t>
            </w: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социального обслуживания</w:t>
            </w:r>
          </w:p>
        </w:tc>
      </w:tr>
      <w:tr w:rsidR="001D1FC1" w:rsidRPr="00A61AD5" w:rsidTr="00964A26">
        <w:trPr>
          <w:trHeight w:val="2484"/>
        </w:trPr>
        <w:tc>
          <w:tcPr>
            <w:tcW w:w="729" w:type="dxa"/>
          </w:tcPr>
          <w:p w:rsidR="001D1FC1" w:rsidRPr="001D1FC1" w:rsidRDefault="001D1FC1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168" w:type="dxa"/>
          </w:tcPr>
          <w:p w:rsidR="001D1FC1" w:rsidRPr="001D1FC1" w:rsidRDefault="001D1FC1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</w:t>
            </w:r>
          </w:p>
        </w:tc>
        <w:tc>
          <w:tcPr>
            <w:tcW w:w="2778" w:type="dxa"/>
          </w:tcPr>
          <w:p w:rsidR="001D1FC1" w:rsidRPr="001D1FC1" w:rsidRDefault="001D1FC1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получателя социальных услуг, в том числе диетического:</w:t>
            </w:r>
          </w:p>
          <w:p w:rsidR="001D1FC1" w:rsidRPr="001D1FC1" w:rsidRDefault="001D1FC1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t>в реабилитационных центрах для детей и подростков с ограниченными возможностями</w:t>
            </w:r>
          </w:p>
        </w:tc>
        <w:tc>
          <w:tcPr>
            <w:tcW w:w="1191" w:type="dxa"/>
          </w:tcPr>
          <w:p w:rsidR="001D1FC1" w:rsidRPr="001D1FC1" w:rsidRDefault="001D1FC1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t>приемов пищи</w:t>
            </w:r>
          </w:p>
        </w:tc>
        <w:tc>
          <w:tcPr>
            <w:tcW w:w="1744" w:type="dxa"/>
          </w:tcPr>
          <w:p w:rsidR="001D1FC1" w:rsidRPr="001D1FC1" w:rsidRDefault="001D1FC1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1D1FC1" w:rsidRPr="001D1FC1" w:rsidRDefault="001D1FC1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t>в период социального обслуживания</w:t>
            </w:r>
          </w:p>
          <w:p w:rsidR="001D1FC1" w:rsidRPr="001D1FC1" w:rsidRDefault="001D1FC1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1">
              <w:rPr>
                <w:rFonts w:ascii="Times New Roman" w:hAnsi="Times New Roman" w:cs="Times New Roman"/>
                <w:sz w:val="24"/>
                <w:szCs w:val="24"/>
              </w:rPr>
              <w:t>в сутки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Организация транспортной доставки в медицинские организации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Содействие в госпитализации в случае необходимости оказания экстренной медицинской помощи либо в случае возникновения заболевания, требующего госпитализации в лечебное учреждение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вызовов скорой медицинской помощи либо перевозок в лечебно-профилактическое учреждение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89" w:type="dxa"/>
            <w:gridSpan w:val="5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</w:tr>
      <w:tr w:rsidR="00A61AD5" w:rsidRPr="00A61AD5" w:rsidTr="00964A26">
        <w:tc>
          <w:tcPr>
            <w:tcW w:w="729" w:type="dxa"/>
            <w:vMerge w:val="restart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68" w:type="dxa"/>
            <w:vMerge w:val="restart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медицинского осмотра врачом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первичного медицинского осмотра получателя социальных услуг на предмет определения объективного состояния его здоровья, наличия (отсутствия) медицинских </w:t>
            </w: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противопоказаний к приему на обслуживание;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осмотров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при поступлении на социальное обслуживание</w:t>
            </w:r>
          </w:p>
        </w:tc>
      </w:tr>
      <w:tr w:rsidR="00A61AD5" w:rsidRPr="00A61AD5" w:rsidTr="00964A26"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проведение оценки состояния получателя социальных услуг в динамике, разработка индивидуального плана реабилитационных мероприятий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  <w:vMerge w:val="restart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68" w:type="dxa"/>
            <w:vMerge w:val="restart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медицинских реабилитационных мероприятий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Проведение по показаниям получателям социальных услуг реабилитационных мероприятий с применением: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Merge w:val="restart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кинезотерапии;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D5" w:rsidRPr="00A61AD5" w:rsidTr="00964A26"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технических средств реабилитации;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D5" w:rsidRPr="00A61AD5" w:rsidTr="00964A26"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массажа;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D5" w:rsidRPr="00A61AD5" w:rsidTr="00964A26"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физиотерапии;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D5" w:rsidRPr="00A61AD5" w:rsidTr="00964A26"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лечебной физкультуры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 получателями социальных услуг утренней гимнастики, прогулок на свежем воздухе, проветривание жилых помещений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в день, в 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  <w:vMerge w:val="restart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168" w:type="dxa"/>
            <w:vMerge w:val="restart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Выполнение процедур, связанных с наблюдением за состоянием здоровья получателей социальных услуг</w:t>
            </w:r>
          </w:p>
        </w:tc>
        <w:tc>
          <w:tcPr>
            <w:tcW w:w="2778" w:type="dxa"/>
            <w:tcBorders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Выполнение процедур, связанных с наблюдением за состоянием здоровья получателей социальных услуг:</w:t>
            </w:r>
          </w:p>
        </w:tc>
        <w:tc>
          <w:tcPr>
            <w:tcW w:w="1191" w:type="dxa"/>
            <w:tcBorders>
              <w:bottom w:val="nil"/>
            </w:tcBorders>
          </w:tcPr>
          <w:p w:rsidR="00A61AD5" w:rsidRPr="00A61AD5" w:rsidRDefault="00A61AD5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bottom w:val="nil"/>
            </w:tcBorders>
          </w:tcPr>
          <w:p w:rsidR="00A61AD5" w:rsidRPr="00A61AD5" w:rsidRDefault="00A61AD5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Merge w:val="restart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blPrEx>
          <w:tblBorders>
            <w:insideH w:val="nil"/>
          </w:tblBorders>
        </w:tblPrEx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 тела,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30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D5" w:rsidRPr="00A61AD5" w:rsidTr="00964A26">
        <w:tblPrEx>
          <w:tblBorders>
            <w:insideH w:val="nil"/>
          </w:tblBorders>
        </w:tblPrEx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измерение артериального давления,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30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D5" w:rsidRPr="00A61AD5" w:rsidTr="00964A26"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контроль за приемом лекарств</w:t>
            </w:r>
          </w:p>
        </w:tc>
        <w:tc>
          <w:tcPr>
            <w:tcW w:w="1191" w:type="dxa"/>
            <w:tcBorders>
              <w:top w:val="nil"/>
            </w:tcBorders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</w:p>
        </w:tc>
        <w:tc>
          <w:tcPr>
            <w:tcW w:w="1744" w:type="dxa"/>
            <w:tcBorders>
              <w:top w:val="nil"/>
            </w:tcBorders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по назначению врача</w:t>
            </w:r>
          </w:p>
        </w:tc>
        <w:tc>
          <w:tcPr>
            <w:tcW w:w="130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D5" w:rsidRPr="00A61AD5" w:rsidTr="00964A26">
        <w:tc>
          <w:tcPr>
            <w:tcW w:w="729" w:type="dxa"/>
            <w:vMerge w:val="restart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168" w:type="dxa"/>
            <w:vMerge w:val="restart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Динамическое наблюдение за состоянием здоровья получателя социальных услуг: осмотры медицинской сестры (наблюдения за состоянием здоровья);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осмотров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 день</w:t>
            </w:r>
          </w:p>
        </w:tc>
      </w:tr>
      <w:tr w:rsidR="00A61AD5" w:rsidRPr="00A61AD5" w:rsidTr="00964A26"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осмотры врача (наблюдения за состоянием здоровья и результативностью проводимых реабилитационных мероприятий)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осмотров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в 5 дней</w:t>
            </w:r>
          </w:p>
        </w:tc>
      </w:tr>
      <w:tr w:rsidR="00A61AD5" w:rsidRPr="00A61AD5" w:rsidTr="00964A26">
        <w:tc>
          <w:tcPr>
            <w:tcW w:w="729" w:type="dxa"/>
            <w:vMerge w:val="restart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168" w:type="dxa"/>
            <w:vMerge w:val="restart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работа с получателем социальных услуг по формированию здорового образа жизни и вопросам профилактики различных заболеваний; мотивации повысить умственную и физическую работоспособность;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обучение получателя социальных услуг (законных представителей детей-инвалидов, детей с ограниченными возможностями) навыкам ухода и основам медико-психологических и социально-медицинских знаний для проведения реабилитационных мероприятий в домашних условиях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 инвалидами (детьми-инвалидами) мероприятий спортивно-оздоровительного характера, направленных на формирование компенсаторных </w:t>
            </w: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навыков: преодоление физических и психологических проблем, препятствующих полноценной жизни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Консультирование получателя социальных услуг (законных представителей детей-инвалидов, детей с ограниченными возможностями) по вопросам поддержания и сохранения здоровья, проведения оздоровительных мероприятий, наблюдения за получателями социальных услуг для выявления отклонений в состоянии их здоровья: оказание квалифицированной помощи в решении социально-медицинских проблем (девиации в поведении, избавления от вредных привычек и др.)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1D1FC1" w:rsidRPr="00A61AD5" w:rsidTr="00964A26">
        <w:tblPrEx>
          <w:tblBorders>
            <w:insideH w:val="nil"/>
          </w:tblBorders>
        </w:tblPrEx>
        <w:trPr>
          <w:trHeight w:val="766"/>
        </w:trPr>
        <w:tc>
          <w:tcPr>
            <w:tcW w:w="9918" w:type="dxa"/>
            <w:gridSpan w:val="6"/>
          </w:tcPr>
          <w:p w:rsidR="001D1FC1" w:rsidRPr="00A61AD5" w:rsidRDefault="001D1FC1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D1FC1" w:rsidRPr="00A61AD5" w:rsidRDefault="001D1FC1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получателю социальных услуг квалифицированной помощи в решении внутриличностных проблем, проблем межличностного взаимодействия, предупреждение и преодоление социально-психологических проблем, в том числе путем мобилизации внутренних ресурсов. Профориентационное информирование и </w:t>
            </w: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в целях выбора сферы деятельности (профессии), трудоустройства, профессионального обучения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  <w:vMerge w:val="restart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168" w:type="dxa"/>
            <w:vMerge w:val="restart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и поддержка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Исследование совокупности особенностей личности получателя социальных услуг, определение условий компенсации или восстановления нарушенных сфер жизнедеятельности, разработка перечня мероприятий социально-психологической помощи, проведение профориентационной диагностики для выявления профессиональных интересов, склонностей, способностей получателей социальных услуг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для получателя социальных услуг реабилитационных мероприятий, направленных на восстановление и развитие основных когнитивных и психических функций (внимание, память, коммуникативность и т.д.), преодоление или ослабление отклонений в эмоциональном состоянии и поведении, решение социально-психологических проблем, развитие универсальных адаптационных психологических навыков </w:t>
            </w: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(коммуникативных, самоконтроля, саморегуляции, стрессоустойчивости и т.п.), коррекция установок и развитие мотивации к обучению и трудоустройству, формирование личностных предпосылок для адаптации к новым условиям в группах (до 7 человек) или индивидуально (по результатам диагностики)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обслуживания"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189" w:type="dxa"/>
            <w:gridSpan w:val="5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</w:tr>
      <w:tr w:rsidR="00A61AD5" w:rsidRPr="00A61AD5" w:rsidTr="00964A26">
        <w:tc>
          <w:tcPr>
            <w:tcW w:w="729" w:type="dxa"/>
            <w:vMerge w:val="restart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168" w:type="dxa"/>
            <w:vMerge w:val="restart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Диагностика социальной дезадаптации получателя социальных услуг, определение условий компенсации или восстановления нарушенных сфер жизнедеятельности;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комплексов мероприятий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целенаправленное изменение свойств и качеств личности получателя социальных услуг педагогическими методами; оказание специфической помощи с целью обеспечения полноценного развития и функционирования личности, развитие речи, познавательных навыков, способности к обучению и труду, формирование личности, устранение и профилактика поведенческих нарушений в группах или индивидуально (по показаниям)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в день, в 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  <w:vMerge w:val="restart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168" w:type="dxa"/>
            <w:vMerge w:val="restart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 получателями </w:t>
            </w: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услуг рекреационных мероприятий методами социокультурной деятельности, творчества;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в неделю, в период социальног</w:t>
            </w: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обслуживания</w:t>
            </w:r>
          </w:p>
        </w:tc>
      </w:tr>
      <w:tr w:rsidR="00A61AD5" w:rsidRPr="00A61AD5" w:rsidTr="00964A26">
        <w:tc>
          <w:tcPr>
            <w:tcW w:w="729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1AD5" w:rsidRPr="00A61AD5" w:rsidRDefault="00A61AD5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консультирование инвалидов по вопросам социокультурной реабилитации, реабилитации средствами физической культуры и спорта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Организация досуга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 получателями социальных услуг праздников, экскурсий, посещение концертов (приглашение творческих коллективов), спортивных соревнований и праздников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89" w:type="dxa"/>
            <w:gridSpan w:val="5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услуги:</w:t>
            </w:r>
          </w:p>
        </w:tc>
      </w:tr>
      <w:tr w:rsidR="00A61AD5" w:rsidRPr="00A61AD5" w:rsidTr="00964A26">
        <w:tblPrEx>
          <w:tblBorders>
            <w:insideH w:val="nil"/>
          </w:tblBorders>
        </w:tblPrEx>
        <w:tc>
          <w:tcPr>
            <w:tcW w:w="729" w:type="dxa"/>
            <w:tcBorders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168" w:type="dxa"/>
            <w:tcBorders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 с получателями, достигшими 14 лет</w:t>
            </w:r>
          </w:p>
        </w:tc>
        <w:tc>
          <w:tcPr>
            <w:tcW w:w="2778" w:type="dxa"/>
            <w:tcBorders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Обучение получателя социальных услуг доступным профессиональным навыкам и трудовым навыкам (умению владеть инструментами и выполнять простейшие операции, формированию вычислительных и измерительных навыков, умению пользоваться компьютером и электронными информационными ресурсами) (по показаниям)</w:t>
            </w:r>
          </w:p>
        </w:tc>
        <w:tc>
          <w:tcPr>
            <w:tcW w:w="1191" w:type="dxa"/>
            <w:tcBorders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744" w:type="dxa"/>
            <w:tcBorders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  <w:tcBorders>
              <w:bottom w:val="nil"/>
            </w:tcBorders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89" w:type="dxa"/>
            <w:gridSpan w:val="5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получателю социальных услуг (его законному </w:t>
            </w: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представителю) права и механизма получения бесплатной юридической помощи;</w:t>
            </w:r>
          </w:p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консультирования (консультирование) получателя социальных услуг (его законного представителя) по вопросам, связанным с правом получателя социальных услуг на защиту своих интересов, социальное обслуживание, а также с предоставлением мер социальной поддержки, реабилитации и социальной интеграции, прохождения медико-социальной экспертизы и установления инвалидности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 xml:space="preserve">период социального </w:t>
            </w: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9189" w:type="dxa"/>
            <w:gridSpan w:val="5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развитию у инвалидов (детей-инвалидов) практических навыков самостоятельного пользования средствами ухода и техническими средствами реабилитации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 по каждому техническому средству реабилитации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получателя социальных услуг доступным социально-средовым навыкам: самоконтролю; персональной сохранности; навыкам общения и другим формам жизнедеятельности с учетом типа и структуры дефекта, индивидуальных психофизических и личностных </w:t>
            </w: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развития, в группах (до 7 человек) или индивидуально (по показаниям)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в день, в период социального обслуживания</w:t>
            </w:r>
          </w:p>
        </w:tc>
      </w:tr>
      <w:tr w:rsidR="00A61AD5" w:rsidRPr="00A61AD5" w:rsidTr="00964A26">
        <w:tc>
          <w:tcPr>
            <w:tcW w:w="729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7.3.</w:t>
            </w:r>
          </w:p>
        </w:tc>
        <w:tc>
          <w:tcPr>
            <w:tcW w:w="216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2778" w:type="dxa"/>
          </w:tcPr>
          <w:p w:rsidR="00A61AD5" w:rsidRPr="00A61AD5" w:rsidRDefault="00A61AD5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Обучение получателя социальных услуг доступным навыкам самообслуживания, в том числе с использованием технических средств реабилитации; поведения в быту и общественных местах с учетом типа и структуры дефекта, индивидуальных психофизических и личностных особенностей развития, в группах (до 7 человек) или индивидуально (по показаниям)</w:t>
            </w:r>
          </w:p>
        </w:tc>
        <w:tc>
          <w:tcPr>
            <w:tcW w:w="1191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744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1AD5" w:rsidRPr="00A61AD5" w:rsidRDefault="00A61AD5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AD5">
              <w:rPr>
                <w:rFonts w:ascii="Times New Roman" w:hAnsi="Times New Roman" w:cs="Times New Roman"/>
                <w:sz w:val="24"/>
                <w:szCs w:val="24"/>
              </w:rPr>
              <w:t>в день, в период социального обслуживания</w:t>
            </w:r>
          </w:p>
        </w:tc>
      </w:tr>
    </w:tbl>
    <w:p w:rsidR="00A61AD5" w:rsidRPr="00A61AD5" w:rsidRDefault="00A61AD5" w:rsidP="00A61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FF9" w:rsidRDefault="005F6FF9" w:rsidP="005F6FF9">
      <w:pPr>
        <w:pStyle w:val="ConsPlusTitle"/>
        <w:jc w:val="center"/>
        <w:outlineLvl w:val="2"/>
        <w:rPr>
          <w:highlight w:val="yellow"/>
        </w:rPr>
      </w:pPr>
    </w:p>
    <w:p w:rsidR="005F6FF9" w:rsidRDefault="005F6FF9" w:rsidP="005F6FF9">
      <w:pPr>
        <w:pStyle w:val="ConsPlusTitle"/>
        <w:jc w:val="center"/>
        <w:outlineLvl w:val="2"/>
        <w:rPr>
          <w:highlight w:val="yellow"/>
        </w:rPr>
      </w:pPr>
    </w:p>
    <w:p w:rsidR="005F6FF9" w:rsidRDefault="005F6FF9" w:rsidP="005F6FF9">
      <w:pPr>
        <w:pStyle w:val="ConsPlusTitle"/>
        <w:jc w:val="center"/>
        <w:outlineLvl w:val="2"/>
        <w:rPr>
          <w:highlight w:val="yellow"/>
        </w:rPr>
      </w:pPr>
    </w:p>
    <w:p w:rsidR="005F6FF9" w:rsidRDefault="005F6FF9" w:rsidP="005F6FF9">
      <w:pPr>
        <w:pStyle w:val="ConsPlusTitle"/>
        <w:jc w:val="center"/>
        <w:outlineLvl w:val="2"/>
        <w:rPr>
          <w:highlight w:val="yellow"/>
        </w:rPr>
      </w:pPr>
    </w:p>
    <w:p w:rsidR="005F6FF9" w:rsidRPr="00683427" w:rsidRDefault="005F6FF9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1D1FC1" w:rsidRDefault="001D1FC1" w:rsidP="005F6FF9">
      <w:pPr>
        <w:pStyle w:val="ConsPlusTitle"/>
        <w:jc w:val="center"/>
        <w:outlineLvl w:val="2"/>
      </w:pPr>
    </w:p>
    <w:p w:rsidR="00267372" w:rsidRDefault="00267372" w:rsidP="005F6FF9">
      <w:pPr>
        <w:pStyle w:val="ConsPlusTitle"/>
        <w:jc w:val="center"/>
        <w:outlineLvl w:val="2"/>
      </w:pPr>
    </w:p>
    <w:p w:rsidR="005F6FF9" w:rsidRPr="001D1FC1" w:rsidRDefault="001D1FC1" w:rsidP="001D1FC1">
      <w:pPr>
        <w:pStyle w:val="ConsPlusTitle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D1FC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5F6FF9" w:rsidRPr="001D1FC1">
        <w:rPr>
          <w:rFonts w:ascii="Times New Roman" w:hAnsi="Times New Roman" w:cs="Times New Roman"/>
          <w:sz w:val="24"/>
          <w:szCs w:val="24"/>
        </w:rPr>
        <w:t xml:space="preserve"> стационарной форме социального обслуживания</w:t>
      </w:r>
    </w:p>
    <w:p w:rsidR="005F6FF9" w:rsidRPr="001D1FC1" w:rsidRDefault="005F6FF9" w:rsidP="005F6FF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1FC1">
        <w:rPr>
          <w:rFonts w:ascii="Times New Roman" w:hAnsi="Times New Roman" w:cs="Times New Roman"/>
          <w:sz w:val="24"/>
          <w:szCs w:val="24"/>
        </w:rPr>
        <w:t>сопровождающим инвалидов I группы, детей-инвалидов</w:t>
      </w:r>
    </w:p>
    <w:p w:rsidR="005F6FF9" w:rsidRPr="001D1FC1" w:rsidRDefault="005F6FF9" w:rsidP="005F6FF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1FC1">
        <w:rPr>
          <w:rFonts w:ascii="Times New Roman" w:hAnsi="Times New Roman" w:cs="Times New Roman"/>
          <w:sz w:val="24"/>
          <w:szCs w:val="24"/>
        </w:rPr>
        <w:t>в возрасте до 7 лет, детей-инвалидов, имеющих ограничения</w:t>
      </w:r>
    </w:p>
    <w:p w:rsidR="005F6FF9" w:rsidRPr="001D1FC1" w:rsidRDefault="005F6FF9" w:rsidP="005F6FF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1FC1">
        <w:rPr>
          <w:rFonts w:ascii="Times New Roman" w:hAnsi="Times New Roman" w:cs="Times New Roman"/>
          <w:sz w:val="24"/>
          <w:szCs w:val="24"/>
        </w:rPr>
        <w:t>жизнедеятельности любой категории третьей степени</w:t>
      </w:r>
    </w:p>
    <w:p w:rsidR="005F6FF9" w:rsidRPr="001D1FC1" w:rsidRDefault="001D1FC1" w:rsidP="001D1F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1FC1">
        <w:rPr>
          <w:rFonts w:ascii="Times New Roman" w:hAnsi="Times New Roman" w:cs="Times New Roman"/>
          <w:sz w:val="24"/>
          <w:szCs w:val="24"/>
        </w:rPr>
        <w:t xml:space="preserve">выраженности </w:t>
      </w:r>
    </w:p>
    <w:p w:rsidR="005F6FF9" w:rsidRDefault="005F6FF9" w:rsidP="005F6FF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54"/>
        <w:gridCol w:w="2268"/>
        <w:gridCol w:w="964"/>
        <w:gridCol w:w="1502"/>
        <w:gridCol w:w="1531"/>
      </w:tblGrid>
      <w:tr w:rsidR="005F6FF9" w:rsidRPr="00823F9A" w:rsidTr="001D1FC1">
        <w:tc>
          <w:tcPr>
            <w:tcW w:w="624" w:type="dxa"/>
            <w:vMerge w:val="restart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54" w:type="dxa"/>
            <w:vMerge w:val="restart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268" w:type="dxa"/>
            <w:vMerge w:val="restart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Описание услуги</w:t>
            </w:r>
          </w:p>
        </w:tc>
        <w:tc>
          <w:tcPr>
            <w:tcW w:w="3997" w:type="dxa"/>
            <w:gridSpan w:val="3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Объем услуги</w:t>
            </w:r>
          </w:p>
        </w:tc>
      </w:tr>
      <w:tr w:rsidR="005F6FF9" w:rsidRPr="00823F9A" w:rsidTr="001D1FC1">
        <w:tc>
          <w:tcPr>
            <w:tcW w:w="624" w:type="dxa"/>
            <w:vMerge/>
          </w:tcPr>
          <w:p w:rsidR="005F6FF9" w:rsidRPr="00823F9A" w:rsidRDefault="005F6FF9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5F6FF9" w:rsidRPr="00823F9A" w:rsidRDefault="005F6FF9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F6FF9" w:rsidRPr="00823F9A" w:rsidRDefault="005F6FF9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02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31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периодичность предоставления</w:t>
            </w:r>
          </w:p>
        </w:tc>
      </w:tr>
      <w:tr w:rsidR="005F6FF9" w:rsidRPr="00823F9A" w:rsidTr="001D1FC1">
        <w:tc>
          <w:tcPr>
            <w:tcW w:w="62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6FF9" w:rsidRPr="00823F9A" w:rsidTr="001D1FC1">
        <w:tc>
          <w:tcPr>
            <w:tcW w:w="624" w:type="dxa"/>
          </w:tcPr>
          <w:p w:rsidR="005F6FF9" w:rsidRPr="00823F9A" w:rsidRDefault="005F6FF9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19" w:type="dxa"/>
            <w:gridSpan w:val="5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</w:tr>
      <w:tr w:rsidR="005F6FF9" w:rsidRPr="00823F9A" w:rsidTr="001D1FC1">
        <w:tc>
          <w:tcPr>
            <w:tcW w:w="62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54" w:type="dxa"/>
          </w:tcPr>
          <w:p w:rsidR="005F6FF9" w:rsidRPr="00823F9A" w:rsidRDefault="005F6FF9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Предоставление жилой площади</w:t>
            </w:r>
          </w:p>
        </w:tc>
        <w:tc>
          <w:tcPr>
            <w:tcW w:w="2268" w:type="dxa"/>
          </w:tcPr>
          <w:p w:rsidR="005F6FF9" w:rsidRPr="00823F9A" w:rsidRDefault="005F6FF9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кв. метров</w:t>
            </w:r>
          </w:p>
        </w:tc>
        <w:tc>
          <w:tcPr>
            <w:tcW w:w="1502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 инвалида (ребенка-инвалида)</w:t>
            </w:r>
          </w:p>
        </w:tc>
      </w:tr>
      <w:tr w:rsidR="005F6FF9" w:rsidRPr="00823F9A" w:rsidTr="001D1FC1">
        <w:tc>
          <w:tcPr>
            <w:tcW w:w="62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154" w:type="dxa"/>
          </w:tcPr>
          <w:p w:rsidR="005F6FF9" w:rsidRPr="00823F9A" w:rsidRDefault="005F6FF9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Уборка жилых помещений</w:t>
            </w:r>
          </w:p>
        </w:tc>
        <w:tc>
          <w:tcPr>
            <w:tcW w:w="2268" w:type="dxa"/>
          </w:tcPr>
          <w:p w:rsidR="005F6FF9" w:rsidRPr="00823F9A" w:rsidRDefault="005F6FF9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Санитарно-гигиеническая обработка помещений</w:t>
            </w:r>
          </w:p>
        </w:tc>
        <w:tc>
          <w:tcPr>
            <w:tcW w:w="96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1502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в сутки, в период социального обслуживания</w:t>
            </w:r>
          </w:p>
        </w:tc>
      </w:tr>
      <w:tr w:rsidR="005F6FF9" w:rsidRPr="00823F9A" w:rsidTr="001D1FC1">
        <w:tc>
          <w:tcPr>
            <w:tcW w:w="62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154" w:type="dxa"/>
          </w:tcPr>
          <w:p w:rsidR="005F6FF9" w:rsidRPr="00823F9A" w:rsidRDefault="005F6FF9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и товарами санитарно-гигиенического назначения согласно нормативам, утвержденным Кабинетом Министров Республики Татарстан</w:t>
            </w:r>
          </w:p>
        </w:tc>
        <w:tc>
          <w:tcPr>
            <w:tcW w:w="2268" w:type="dxa"/>
          </w:tcPr>
          <w:p w:rsidR="005F6FF9" w:rsidRPr="00823F9A" w:rsidRDefault="005F6FF9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(коврик прикроватный, полотенце, постельные принадлежности) и товарами санитарно-гигиенического назначения (туалетная бумага, мылящие средства)</w:t>
            </w:r>
          </w:p>
        </w:tc>
        <w:tc>
          <w:tcPr>
            <w:tcW w:w="96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02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согласно нормам, утвержденным Кабинетом Министров Республики Татарстан</w:t>
            </w:r>
          </w:p>
        </w:tc>
        <w:tc>
          <w:tcPr>
            <w:tcW w:w="1531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 (ребенка-инвалида)</w:t>
            </w:r>
          </w:p>
        </w:tc>
      </w:tr>
      <w:tr w:rsidR="005F6FF9" w:rsidRPr="00823F9A" w:rsidTr="001D1FC1">
        <w:tc>
          <w:tcPr>
            <w:tcW w:w="62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154" w:type="dxa"/>
          </w:tcPr>
          <w:p w:rsidR="005F6FF9" w:rsidRPr="00823F9A" w:rsidRDefault="005F6FF9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</w:t>
            </w:r>
          </w:p>
        </w:tc>
        <w:tc>
          <w:tcPr>
            <w:tcW w:w="2268" w:type="dxa"/>
          </w:tcPr>
          <w:p w:rsidR="005F6FF9" w:rsidRPr="00823F9A" w:rsidRDefault="005F6FF9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964" w:type="dxa"/>
          </w:tcPr>
          <w:p w:rsidR="005F6FF9" w:rsidRPr="00823F9A" w:rsidRDefault="005F6FF9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в сутки, в период социального обслуживания инвалида (ребенка-инвалида)</w:t>
            </w:r>
          </w:p>
        </w:tc>
      </w:tr>
    </w:tbl>
    <w:p w:rsidR="005F6FF9" w:rsidRDefault="005F6FF9" w:rsidP="005F6FF9">
      <w:pPr>
        <w:pStyle w:val="ConsPlusNormal"/>
        <w:jc w:val="both"/>
      </w:pPr>
    </w:p>
    <w:p w:rsidR="00683427" w:rsidRDefault="00683427" w:rsidP="005F6FF9">
      <w:pPr>
        <w:pStyle w:val="ConsPlusTitle"/>
        <w:jc w:val="center"/>
        <w:outlineLvl w:val="2"/>
      </w:pPr>
    </w:p>
    <w:p w:rsidR="00683427" w:rsidRPr="00823F9A" w:rsidRDefault="00683427" w:rsidP="005F6FF9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5F6FF9" w:rsidRPr="00823F9A" w:rsidRDefault="00823F9A" w:rsidP="00823F9A">
      <w:pPr>
        <w:pStyle w:val="ConsPlusTitle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823F9A">
        <w:rPr>
          <w:rFonts w:ascii="Times New Roman" w:hAnsi="Times New Roman" w:cs="Times New Roman"/>
        </w:rPr>
        <w:t xml:space="preserve">В </w:t>
      </w:r>
      <w:r w:rsidR="005F6FF9" w:rsidRPr="00823F9A">
        <w:rPr>
          <w:rFonts w:ascii="Times New Roman" w:hAnsi="Times New Roman" w:cs="Times New Roman"/>
        </w:rPr>
        <w:t xml:space="preserve"> стационарной форме социального</w:t>
      </w:r>
    </w:p>
    <w:p w:rsidR="005F6FF9" w:rsidRPr="00823F9A" w:rsidRDefault="005F6FF9" w:rsidP="005F6FF9">
      <w:pPr>
        <w:pStyle w:val="ConsPlusTitle"/>
        <w:jc w:val="center"/>
        <w:rPr>
          <w:rFonts w:ascii="Times New Roman" w:hAnsi="Times New Roman" w:cs="Times New Roman"/>
        </w:rPr>
      </w:pPr>
      <w:r w:rsidRPr="00823F9A">
        <w:rPr>
          <w:rFonts w:ascii="Times New Roman" w:hAnsi="Times New Roman" w:cs="Times New Roman"/>
        </w:rPr>
        <w:t>обслуживания сопровождающим из числа получателей социальных</w:t>
      </w:r>
    </w:p>
    <w:p w:rsidR="005F6FF9" w:rsidRPr="00823F9A" w:rsidRDefault="005F6FF9" w:rsidP="005F6FF9">
      <w:pPr>
        <w:pStyle w:val="ConsPlusTitle"/>
        <w:jc w:val="center"/>
        <w:rPr>
          <w:rFonts w:ascii="Times New Roman" w:hAnsi="Times New Roman" w:cs="Times New Roman"/>
        </w:rPr>
      </w:pPr>
      <w:r w:rsidRPr="00823F9A">
        <w:rPr>
          <w:rFonts w:ascii="Times New Roman" w:hAnsi="Times New Roman" w:cs="Times New Roman"/>
        </w:rPr>
        <w:t>услуг из числа граждан, признанных нуждающимися</w:t>
      </w:r>
    </w:p>
    <w:p w:rsidR="005F6FF9" w:rsidRPr="00823F9A" w:rsidRDefault="005F6FF9" w:rsidP="005F6FF9">
      <w:pPr>
        <w:pStyle w:val="ConsPlusTitle"/>
        <w:jc w:val="center"/>
        <w:rPr>
          <w:rFonts w:ascii="Times New Roman" w:hAnsi="Times New Roman" w:cs="Times New Roman"/>
        </w:rPr>
      </w:pPr>
      <w:r w:rsidRPr="00823F9A">
        <w:rPr>
          <w:rFonts w:ascii="Times New Roman" w:hAnsi="Times New Roman" w:cs="Times New Roman"/>
        </w:rPr>
        <w:t>в социальном обслуживании в связи с наличием в семье</w:t>
      </w:r>
    </w:p>
    <w:p w:rsidR="005F6FF9" w:rsidRPr="00823F9A" w:rsidRDefault="005F6FF9" w:rsidP="005F6FF9">
      <w:pPr>
        <w:pStyle w:val="ConsPlusTitle"/>
        <w:jc w:val="center"/>
        <w:rPr>
          <w:rFonts w:ascii="Times New Roman" w:hAnsi="Times New Roman" w:cs="Times New Roman"/>
        </w:rPr>
      </w:pPr>
      <w:r w:rsidRPr="00823F9A">
        <w:rPr>
          <w:rFonts w:ascii="Times New Roman" w:hAnsi="Times New Roman" w:cs="Times New Roman"/>
        </w:rPr>
        <w:t>нуждающегося в постоянном постороннем уходе инвалида</w:t>
      </w:r>
    </w:p>
    <w:p w:rsidR="005F6FF9" w:rsidRPr="00823F9A" w:rsidRDefault="005F6FF9" w:rsidP="005F6FF9">
      <w:pPr>
        <w:pStyle w:val="ConsPlusTitle"/>
        <w:jc w:val="center"/>
        <w:rPr>
          <w:rFonts w:ascii="Times New Roman" w:hAnsi="Times New Roman" w:cs="Times New Roman"/>
        </w:rPr>
      </w:pPr>
      <w:r w:rsidRPr="00823F9A">
        <w:rPr>
          <w:rFonts w:ascii="Times New Roman" w:hAnsi="Times New Roman" w:cs="Times New Roman"/>
        </w:rPr>
        <w:t>(ребенка-инвалида)</w:t>
      </w:r>
    </w:p>
    <w:p w:rsidR="005F6FF9" w:rsidRDefault="005F6FF9" w:rsidP="005F6FF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098"/>
        <w:gridCol w:w="2981"/>
        <w:gridCol w:w="964"/>
        <w:gridCol w:w="850"/>
        <w:gridCol w:w="1531"/>
      </w:tblGrid>
      <w:tr w:rsidR="005F6FF9" w:rsidRPr="00823F9A" w:rsidTr="001D1FC1">
        <w:tc>
          <w:tcPr>
            <w:tcW w:w="624" w:type="dxa"/>
            <w:vMerge w:val="restart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98" w:type="dxa"/>
            <w:vMerge w:val="restart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2981" w:type="dxa"/>
            <w:vMerge w:val="restart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Описание социальной услуги</w:t>
            </w:r>
          </w:p>
        </w:tc>
        <w:tc>
          <w:tcPr>
            <w:tcW w:w="3345" w:type="dxa"/>
            <w:gridSpan w:val="3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Объем социальной услуги</w:t>
            </w:r>
          </w:p>
        </w:tc>
      </w:tr>
      <w:tr w:rsidR="005F6FF9" w:rsidRPr="00823F9A" w:rsidTr="001D1FC1">
        <w:tc>
          <w:tcPr>
            <w:tcW w:w="624" w:type="dxa"/>
            <w:vMerge/>
          </w:tcPr>
          <w:p w:rsidR="005F6FF9" w:rsidRPr="00823F9A" w:rsidRDefault="005F6FF9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5F6FF9" w:rsidRPr="00823F9A" w:rsidRDefault="005F6FF9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5F6FF9" w:rsidRPr="00823F9A" w:rsidRDefault="005F6FF9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50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31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периодичность предоставления</w:t>
            </w:r>
          </w:p>
        </w:tc>
      </w:tr>
      <w:tr w:rsidR="005F6FF9" w:rsidRPr="00823F9A" w:rsidTr="001D1FC1">
        <w:tc>
          <w:tcPr>
            <w:tcW w:w="62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6FF9" w:rsidRPr="00823F9A" w:rsidTr="001D1FC1">
        <w:tc>
          <w:tcPr>
            <w:tcW w:w="624" w:type="dxa"/>
          </w:tcPr>
          <w:p w:rsidR="005F6FF9" w:rsidRPr="00823F9A" w:rsidRDefault="005F6FF9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24" w:type="dxa"/>
            <w:gridSpan w:val="5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</w:tr>
      <w:tr w:rsidR="005F6FF9" w:rsidRPr="00823F9A" w:rsidTr="001D1FC1">
        <w:tc>
          <w:tcPr>
            <w:tcW w:w="62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98" w:type="dxa"/>
          </w:tcPr>
          <w:p w:rsidR="005F6FF9" w:rsidRPr="00823F9A" w:rsidRDefault="005F6FF9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и поддержка гражданам, осуществляющим уход на дому за нуждающимися в постоянном постороннем уходе инвалидами</w:t>
            </w:r>
          </w:p>
        </w:tc>
        <w:tc>
          <w:tcPr>
            <w:tcW w:w="2981" w:type="dxa"/>
          </w:tcPr>
          <w:p w:rsidR="005F6FF9" w:rsidRPr="00823F9A" w:rsidRDefault="005F6FF9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и поддержки гражданину, осуществляющему уход на дому за нуждающимся в постоянном постороннем уходе инвалидом (ребенком-инвалидом)</w:t>
            </w:r>
          </w:p>
        </w:tc>
        <w:tc>
          <w:tcPr>
            <w:tcW w:w="96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0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  <w:tr w:rsidR="005F6FF9" w:rsidRPr="00823F9A" w:rsidTr="001D1FC1">
        <w:tc>
          <w:tcPr>
            <w:tcW w:w="624" w:type="dxa"/>
          </w:tcPr>
          <w:p w:rsidR="005F6FF9" w:rsidRPr="00823F9A" w:rsidRDefault="005F6FF9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24" w:type="dxa"/>
            <w:gridSpan w:val="5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</w:tr>
      <w:tr w:rsidR="005F6FF9" w:rsidRPr="00823F9A" w:rsidTr="001D1FC1">
        <w:tc>
          <w:tcPr>
            <w:tcW w:w="62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098" w:type="dxa"/>
          </w:tcPr>
          <w:p w:rsidR="005F6FF9" w:rsidRPr="00823F9A" w:rsidRDefault="005F6FF9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Обучение родственников практическим навыкам общего ухода за нуждающимися в постоянном постороннем уходе инвалидами (детьми-инвалидами)</w:t>
            </w:r>
          </w:p>
        </w:tc>
        <w:tc>
          <w:tcPr>
            <w:tcW w:w="2981" w:type="dxa"/>
          </w:tcPr>
          <w:p w:rsidR="005F6FF9" w:rsidRPr="00823F9A" w:rsidRDefault="005F6FF9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Выяснение степени владения родственниками навыками общего ухода; наглядное обучение практическим навыкам осуществления процедур общего ухода, в выполнении которых у родственников возникают затруднения; оценка усвоения родственниками вновь приобретенных навыков общего ухода, консультирование по вопросам адаптации и интеграции инвалида (ребенка-инвалида) в общество (по показаниям)</w:t>
            </w:r>
          </w:p>
        </w:tc>
        <w:tc>
          <w:tcPr>
            <w:tcW w:w="964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0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5F6FF9" w:rsidRPr="00823F9A" w:rsidRDefault="005F6FF9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период социального обслуживания</w:t>
            </w:r>
          </w:p>
        </w:tc>
      </w:tr>
    </w:tbl>
    <w:p w:rsidR="005F6FF9" w:rsidRDefault="005F6FF9" w:rsidP="005F6FF9">
      <w:pPr>
        <w:pStyle w:val="ConsPlusNormal"/>
        <w:jc w:val="both"/>
      </w:pPr>
    </w:p>
    <w:p w:rsidR="00683427" w:rsidRDefault="00683427" w:rsidP="005F6FF9">
      <w:pPr>
        <w:pStyle w:val="ConsPlusNormal"/>
        <w:jc w:val="both"/>
      </w:pPr>
    </w:p>
    <w:p w:rsidR="00683427" w:rsidRDefault="00683427" w:rsidP="005F6FF9">
      <w:pPr>
        <w:pStyle w:val="ConsPlusNormal"/>
        <w:jc w:val="both"/>
      </w:pPr>
    </w:p>
    <w:p w:rsidR="00683427" w:rsidRDefault="00683427" w:rsidP="005F6FF9">
      <w:pPr>
        <w:pStyle w:val="ConsPlusNormal"/>
        <w:jc w:val="both"/>
      </w:pPr>
    </w:p>
    <w:p w:rsidR="00683427" w:rsidRDefault="00683427" w:rsidP="005F6FF9">
      <w:pPr>
        <w:pStyle w:val="ConsPlusNormal"/>
        <w:jc w:val="both"/>
      </w:pPr>
    </w:p>
    <w:p w:rsidR="00683427" w:rsidRPr="00823F9A" w:rsidRDefault="00683427" w:rsidP="005F6FF9">
      <w:pPr>
        <w:pStyle w:val="ConsPlusNormal"/>
        <w:jc w:val="both"/>
        <w:rPr>
          <w:lang w:val="en-US"/>
        </w:rPr>
      </w:pPr>
    </w:p>
    <w:p w:rsidR="00683427" w:rsidRPr="00823F9A" w:rsidRDefault="00823F9A" w:rsidP="00964A26">
      <w:pPr>
        <w:pStyle w:val="ConsPlusTitle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23F9A">
        <w:rPr>
          <w:rFonts w:ascii="Times New Roman" w:hAnsi="Times New Roman" w:cs="Times New Roman"/>
          <w:sz w:val="24"/>
          <w:szCs w:val="24"/>
        </w:rPr>
        <w:t>В</w:t>
      </w:r>
      <w:r w:rsidR="00683427" w:rsidRPr="00823F9A">
        <w:rPr>
          <w:rFonts w:ascii="Times New Roman" w:hAnsi="Times New Roman" w:cs="Times New Roman"/>
          <w:sz w:val="24"/>
          <w:szCs w:val="24"/>
        </w:rPr>
        <w:t xml:space="preserve"> полустационарной форме</w:t>
      </w:r>
      <w:r w:rsidRPr="00823F9A">
        <w:rPr>
          <w:rFonts w:ascii="Times New Roman" w:hAnsi="Times New Roman" w:cs="Times New Roman"/>
          <w:sz w:val="24"/>
          <w:szCs w:val="24"/>
        </w:rPr>
        <w:t xml:space="preserve"> </w:t>
      </w:r>
      <w:r w:rsidR="00683427" w:rsidRPr="00823F9A">
        <w:rPr>
          <w:rFonts w:ascii="Times New Roman" w:hAnsi="Times New Roman" w:cs="Times New Roman"/>
          <w:sz w:val="24"/>
          <w:szCs w:val="24"/>
        </w:rPr>
        <w:t xml:space="preserve">социального обслуживания </w:t>
      </w:r>
    </w:p>
    <w:p w:rsidR="00683427" w:rsidRPr="00823F9A" w:rsidRDefault="00683427" w:rsidP="006834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2977"/>
        <w:gridCol w:w="1313"/>
        <w:gridCol w:w="1644"/>
      </w:tblGrid>
      <w:tr w:rsidR="00683427" w:rsidRPr="00823F9A" w:rsidTr="001D1FC1">
        <w:tc>
          <w:tcPr>
            <w:tcW w:w="709" w:type="dxa"/>
            <w:vMerge w:val="restart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410" w:type="dxa"/>
            <w:vMerge w:val="restart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2977" w:type="dxa"/>
            <w:vMerge w:val="restart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Описание социальной услуги</w:t>
            </w:r>
          </w:p>
        </w:tc>
        <w:tc>
          <w:tcPr>
            <w:tcW w:w="2957" w:type="dxa"/>
            <w:gridSpan w:val="2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Объем социальной услуги</w:t>
            </w:r>
          </w:p>
        </w:tc>
      </w:tr>
      <w:tr w:rsidR="00683427" w:rsidRPr="00823F9A" w:rsidTr="001D1FC1"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периодичность предоставления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44" w:type="dxa"/>
            <w:gridSpan w:val="4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</w:t>
            </w:r>
          </w:p>
        </w:tc>
      </w:tr>
      <w:tr w:rsidR="00823F9A" w:rsidRPr="00823F9A" w:rsidTr="00964A26">
        <w:trPr>
          <w:trHeight w:val="838"/>
        </w:trPr>
        <w:tc>
          <w:tcPr>
            <w:tcW w:w="709" w:type="dxa"/>
            <w:vMerge w:val="restart"/>
          </w:tcPr>
          <w:p w:rsidR="00823F9A" w:rsidRPr="00823F9A" w:rsidRDefault="00823F9A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10" w:type="dxa"/>
            <w:vMerge w:val="restart"/>
          </w:tcPr>
          <w:p w:rsidR="00823F9A" w:rsidRPr="00823F9A" w:rsidRDefault="00823F9A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</w:t>
            </w:r>
          </w:p>
        </w:tc>
        <w:tc>
          <w:tcPr>
            <w:tcW w:w="2977" w:type="dxa"/>
          </w:tcPr>
          <w:p w:rsidR="00823F9A" w:rsidRPr="00823F9A" w:rsidRDefault="00823F9A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получателя социальных услуг:</w:t>
            </w:r>
          </w:p>
        </w:tc>
        <w:tc>
          <w:tcPr>
            <w:tcW w:w="1313" w:type="dxa"/>
          </w:tcPr>
          <w:p w:rsidR="00823F9A" w:rsidRPr="00823F9A" w:rsidRDefault="00823F9A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823F9A" w:rsidRPr="00823F9A" w:rsidRDefault="00823F9A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427" w:rsidRPr="00823F9A" w:rsidTr="001D1FC1"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в реабилитационных центрах для детей и подростков с ограниченными возможностями</w:t>
            </w:r>
          </w:p>
        </w:tc>
        <w:tc>
          <w:tcPr>
            <w:tcW w:w="1313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приемов пищи</w:t>
            </w:r>
          </w:p>
        </w:tc>
        <w:tc>
          <w:tcPr>
            <w:tcW w:w="1644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 раза в сутки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10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Предоставление площадей для оказания социальных услуг</w:t>
            </w: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Предоставление площадей для оказания социальных услуг (на 1 получателя социальных услуг)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кв. метров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18 кв. метров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410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и товарами санитарно-гигиенического назначения согласно нормативам, утвержденным Кабинетом Министров Республики Татарстан</w:t>
            </w: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Обеспечение получателя социальных услуг &lt;*&gt; мягким инвентарем (коврик, полотенце и др.) и товарами санитарно-гигиенического назначения (туалетная бумага, мыло)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согласно нормам, утвержденным Кабинетом Министров Республики Татарстан,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410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транспортной доставки детей-инвалидов, имеющих ограничение способности к передвижению 3 степени, в реабилитационные центры для детей и подростков с ограниченными </w:t>
            </w: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и обратно</w:t>
            </w: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Доставка детей-инвалидов, имеющих ограничение способности к передвижению 3 степени, в реабилитационные центры для детей и подростков с ограниченными возможностями (и из реабилитационных центров для детей и подростков с ограниченными возможностями домой) на </w:t>
            </w: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автотранспорте, предназначенном для перевозки детей-инвалидов, передвигающихся на креслах-колясках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перевозок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день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344" w:type="dxa"/>
            <w:gridSpan w:val="4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</w:t>
            </w:r>
          </w:p>
        </w:tc>
      </w:tr>
      <w:tr w:rsidR="00683427" w:rsidRPr="00823F9A" w:rsidTr="001D1FC1">
        <w:tc>
          <w:tcPr>
            <w:tcW w:w="709" w:type="dxa"/>
            <w:vMerge w:val="restart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10" w:type="dxa"/>
            <w:vMerge w:val="restart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медицинского осмотра врачом</w:t>
            </w:r>
          </w:p>
        </w:tc>
        <w:tc>
          <w:tcPr>
            <w:tcW w:w="2977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первичного медицинского осмотра получателя социальных услуг на предмет определения объективного состояния здоровья получателя социальных услуг, наличия (отсутствия) медицинских противопоказаний к приему на обслуживание;</w:t>
            </w:r>
          </w:p>
        </w:tc>
        <w:tc>
          <w:tcPr>
            <w:tcW w:w="1313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осмотров</w:t>
            </w:r>
          </w:p>
        </w:tc>
        <w:tc>
          <w:tcPr>
            <w:tcW w:w="1644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при поступлении на социальное обслуживание</w:t>
            </w:r>
          </w:p>
        </w:tc>
      </w:tr>
      <w:tr w:rsidR="00683427" w:rsidRPr="00823F9A" w:rsidTr="001D1FC1"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проведение оценки состояния получателя социальных услуг в динамике, разработка индивидуального плана реабилитационных мероприятий</w:t>
            </w:r>
          </w:p>
        </w:tc>
        <w:tc>
          <w:tcPr>
            <w:tcW w:w="1313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комплексов мероприятий</w:t>
            </w:r>
          </w:p>
        </w:tc>
        <w:tc>
          <w:tcPr>
            <w:tcW w:w="1644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3 раза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  <w:vMerge w:val="restart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10" w:type="dxa"/>
            <w:vMerge w:val="restart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медицинских реабилитационных мероприятий</w:t>
            </w:r>
          </w:p>
        </w:tc>
        <w:tc>
          <w:tcPr>
            <w:tcW w:w="2977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Проведение по показаниям получателям социальных услуг реабилитационных мероприятий с применением:</w:t>
            </w:r>
          </w:p>
        </w:tc>
        <w:tc>
          <w:tcPr>
            <w:tcW w:w="1313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427" w:rsidRPr="00823F9A" w:rsidTr="001D1FC1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кинезотерапии;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период социального обслуживания</w:t>
            </w:r>
          </w:p>
        </w:tc>
      </w:tr>
      <w:tr w:rsidR="00683427" w:rsidRPr="00823F9A" w:rsidTr="001D1FC1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технических средств реабилитации;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период социального обслуживания</w:t>
            </w:r>
          </w:p>
        </w:tc>
      </w:tr>
      <w:tr w:rsidR="00683427" w:rsidRPr="00823F9A" w:rsidTr="001D1FC1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массажа;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период социального обслуживания</w:t>
            </w:r>
          </w:p>
        </w:tc>
      </w:tr>
      <w:tr w:rsidR="00683427" w:rsidRPr="00823F9A" w:rsidTr="001D1FC1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физиотерапии;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лечебной физкультуры</w:t>
            </w:r>
          </w:p>
        </w:tc>
        <w:tc>
          <w:tcPr>
            <w:tcW w:w="1313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644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  <w:vMerge w:val="restart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410" w:type="dxa"/>
            <w:vMerge w:val="restart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Выполнение процедур, связанных с наблюдением за состоянием здоровья получателей социальных услуг</w:t>
            </w: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Выполнение процедур, связанных с наблюдением за состоянием здоровья получателей социальных услуг: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427" w:rsidRPr="00823F9A" w:rsidTr="001D1FC1"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 тела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по показаниям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измерение артериального давления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по показаниям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  <w:vMerge w:val="restart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410" w:type="dxa"/>
            <w:vMerge w:val="restart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977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Динамическое наблюдение за состоянием здоровья получателя социальных услуг:</w:t>
            </w:r>
          </w:p>
        </w:tc>
        <w:tc>
          <w:tcPr>
            <w:tcW w:w="1313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427" w:rsidRPr="00823F9A" w:rsidTr="001D1FC1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осмотры медицинской сестры (наблюдения за состоянием здоровья);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осмотров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день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осмотры врача (наблюдения за состоянием здоровья и результативностью проводимых реабилитационных мероприятий)</w:t>
            </w:r>
          </w:p>
        </w:tc>
        <w:tc>
          <w:tcPr>
            <w:tcW w:w="1313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осмотров</w:t>
            </w:r>
          </w:p>
        </w:tc>
        <w:tc>
          <w:tcPr>
            <w:tcW w:w="1644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5 дней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  <w:vMerge w:val="restart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410" w:type="dxa"/>
            <w:vMerge w:val="restart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2977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работа с получателем социальных услуг по формированию здорового образа жизни и вопросам профилактики различных заболеваний; мотивации повысить умственную и физическую работоспособность;</w:t>
            </w:r>
          </w:p>
        </w:tc>
        <w:tc>
          <w:tcPr>
            <w:tcW w:w="1313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644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 раза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получателя социальных услуг (законных представителей детей-инвалидов, детей с ограниченными возможностями) навыкам ухода и основам медико-психологических и </w:t>
            </w: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социально-медицинских знаний для проведения реабилитационных мероприятий в домашних условиях</w:t>
            </w:r>
          </w:p>
        </w:tc>
        <w:tc>
          <w:tcPr>
            <w:tcW w:w="1313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644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2410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спортивно-оздоровительного характера, направленных на формирование компенсаторных навыков; преодоление физических и психологических проблем, препятствующих полноценной жизни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410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</w:t>
            </w: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получателя социальных услуг &lt;*&gt; (законных представителей детей-инвалидов, детей с ограниченными возможностями) по вопросам поддержания и сохранения здоровья, проведения оздоровительных мероприятий, наблюдения за получателями социальных услуг для выявления отклонений в состоянии их здоровья; оказание квалифицированной помощи в решении социально-медицинских проблем (девиации в поведении, избавления от вредных привычек и др.)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период социального обслуживания</w:t>
            </w:r>
          </w:p>
        </w:tc>
      </w:tr>
      <w:tr w:rsidR="00683427" w:rsidRPr="00823F9A" w:rsidTr="001D1FC1">
        <w:tblPrEx>
          <w:tblBorders>
            <w:insideH w:val="nil"/>
          </w:tblBorders>
        </w:tblPrEx>
        <w:tc>
          <w:tcPr>
            <w:tcW w:w="709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44" w:type="dxa"/>
            <w:gridSpan w:val="4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410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получателю социальных услуг квалифицированной помощи в решении внутриличностных проблем, проблем межличностного взаимодействия, предупреждение и </w:t>
            </w: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преодоление социально-психологических проблем, в том числе путем мобилизации внутренних ресурсов для решения этих проблем. Профориентационное информирование и консультирование в целях выбора сферы деятельности (профессии), трудоустройства, профессионального обучения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консультаций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  <w:vMerge w:val="restart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410" w:type="dxa"/>
            <w:vMerge w:val="restart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и поддержка, в том числе гражданам, осуществляющим уход на дому за нуждающимися в постоянном постороннем уходе инвалидами</w:t>
            </w:r>
          </w:p>
        </w:tc>
        <w:tc>
          <w:tcPr>
            <w:tcW w:w="2977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Исследование совокупности особенностей личности получателя социальных услуг, определение условий компенсации или восстановления нарушенных сфер жизнедеятельности, разработка перечня мероприятий социально-психологической помощи, проведение профориентационной диагностики для выявления профессиональных интересов, склонностей, способностей получателей социальных услуг;</w:t>
            </w:r>
          </w:p>
        </w:tc>
        <w:tc>
          <w:tcPr>
            <w:tcW w:w="1313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комплексов мероприятий</w:t>
            </w:r>
          </w:p>
        </w:tc>
        <w:tc>
          <w:tcPr>
            <w:tcW w:w="1644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3 раза в период социального обслуживания</w:t>
            </w:r>
          </w:p>
        </w:tc>
      </w:tr>
      <w:tr w:rsidR="00683427" w:rsidRPr="00823F9A" w:rsidTr="001D1FC1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получателю социальных услуг реабилитационных мероприятий, направленных на преодоление или ослабление отклонений в эмоциональном состоянии и поведении, решение социально-психологических проблем, развитие универсальных адаптационных психологических навыков (коммуникативных, самоконтроля, саморегуляции, </w:t>
            </w: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стрессоустойчивости и т.п.), коррекция установок и развитие мотивации к обучению и трудоустройству, формирование личностных предпосылок для адаптации к новым условиям в группах (до 7 человек) или индивидуально (по результатам диагностики);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и поддержки гражданину, осуществляющему уход на дому за нуждающимся в постоянном постороннем уходе инвалидом (ребенком-инвалидом)</w:t>
            </w:r>
          </w:p>
        </w:tc>
        <w:tc>
          <w:tcPr>
            <w:tcW w:w="1313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644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период социального обслуживания";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44" w:type="dxa"/>
            <w:gridSpan w:val="4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</w:t>
            </w:r>
          </w:p>
        </w:tc>
      </w:tr>
      <w:tr w:rsidR="00683427" w:rsidRPr="00823F9A" w:rsidTr="001D1FC1">
        <w:tc>
          <w:tcPr>
            <w:tcW w:w="709" w:type="dxa"/>
            <w:vMerge w:val="restart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10" w:type="dxa"/>
            <w:vMerge w:val="restart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2977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Диагностика социальной дезадаптации получателя социальных услуг, определение условий компенсации или восстановления нарушенных сфер жизнедеятельности;</w:t>
            </w:r>
          </w:p>
        </w:tc>
        <w:tc>
          <w:tcPr>
            <w:tcW w:w="1313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комплексов мероприятий</w:t>
            </w:r>
          </w:p>
        </w:tc>
        <w:tc>
          <w:tcPr>
            <w:tcW w:w="1644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 раза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целенаправленное изменение свойств и качеств личности получателя социальных услуг педагогическими методами; оказание специфической помощи с целью обеспечения полноценного развития и функционирования личности, развитие речи, познавательных навыков, способности к обучению и труду, формирование личности, устранение и профилактика поведенческих нарушений в группах или индивидуально (по показаниям)</w:t>
            </w:r>
          </w:p>
        </w:tc>
        <w:tc>
          <w:tcPr>
            <w:tcW w:w="1313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644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день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  <w:vMerge w:val="restart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410" w:type="dxa"/>
            <w:vMerge w:val="restart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</w:t>
            </w:r>
          </w:p>
        </w:tc>
        <w:tc>
          <w:tcPr>
            <w:tcW w:w="2977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 получателями социальных услуг рекреационных мероприятий методами социокультурной деятельности, творчества;</w:t>
            </w:r>
          </w:p>
        </w:tc>
        <w:tc>
          <w:tcPr>
            <w:tcW w:w="1313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644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неделю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83427" w:rsidRPr="00823F9A" w:rsidRDefault="00683427" w:rsidP="001D1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консультирование инвалидов по вопросам социокультурной реабилитации, реабилитации средствами физической культуры и спорта</w:t>
            </w:r>
          </w:p>
        </w:tc>
        <w:tc>
          <w:tcPr>
            <w:tcW w:w="1313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1644" w:type="dxa"/>
            <w:tcBorders>
              <w:top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410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Организация досуга</w:t>
            </w: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 получателями социальных услуг праздников, экскурсий, посещение концертов (приглашение творческих коллективов), спортивных соревнований и праздников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 раза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44" w:type="dxa"/>
            <w:gridSpan w:val="4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</w:t>
            </w:r>
          </w:p>
        </w:tc>
      </w:tr>
      <w:tr w:rsidR="00683427" w:rsidRPr="00823F9A" w:rsidTr="001D1FC1">
        <w:tblPrEx>
          <w:tblBorders>
            <w:insideH w:val="nil"/>
          </w:tblBorders>
        </w:tblPrEx>
        <w:tc>
          <w:tcPr>
            <w:tcW w:w="709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410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 с получателями, достигшими 14 лет</w:t>
            </w:r>
          </w:p>
        </w:tc>
        <w:tc>
          <w:tcPr>
            <w:tcW w:w="2977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Обучение получателя социальных услуг доступным профессиональным и трудовым навыкам (умению владеть инструментами и выполнять простейшие операции, формированию вычислительных и измерительных навыков, умению пользоваться компьютером и электронными информационными ресурсами) (по показаниям)</w:t>
            </w:r>
          </w:p>
        </w:tc>
        <w:tc>
          <w:tcPr>
            <w:tcW w:w="1313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644" w:type="dxa"/>
            <w:tcBorders>
              <w:bottom w:val="nil"/>
            </w:tcBorders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44" w:type="dxa"/>
            <w:gridSpan w:val="4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410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</w:t>
            </w: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Разъяснение получателю социальных услуг (его законному представителю) прав и механизмов получения бесплатной юридической помощи;</w:t>
            </w:r>
          </w:p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консультирования (консультирование) получателя социальных услуг (его законного представителя) по вопросам, связанным с правом получателя социальных услуг на защиту своих интересов, социальное обслуживание, а также с предоставлением мер социальной поддержки, реабилитации и социальной интеграции, прохождением медико-социальной экспертизы и установлением инвалидности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консультаций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2 раза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344" w:type="dxa"/>
            <w:gridSpan w:val="4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410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развитию у инвалидов (детей-инвалидов) практических навыков самостоятельного пользования средствами ухода и техническими средствами реабилитации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по каждому техническому средству реабилитации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410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Обучение получателя социальных услуг &lt;*&gt; доступным социально-средовым навыкам; самоконтролю; персональной сохранности; навыкам общения и другим формам жизнедеятельности с учетом типа и структуры дефекта, индивидуальных психофизических и личностных особенностей развития в группах (до 7 человек) или индивидуально (по показаниям)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1 раз в день в период социального обслуживания</w:t>
            </w:r>
          </w:p>
        </w:tc>
      </w:tr>
      <w:tr w:rsidR="00683427" w:rsidRPr="00823F9A" w:rsidTr="001D1FC1">
        <w:tc>
          <w:tcPr>
            <w:tcW w:w="709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2410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навыкам самообслуживания, </w:t>
            </w: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быту и общественных местах</w:t>
            </w:r>
          </w:p>
        </w:tc>
        <w:tc>
          <w:tcPr>
            <w:tcW w:w="2977" w:type="dxa"/>
          </w:tcPr>
          <w:p w:rsidR="00683427" w:rsidRPr="00823F9A" w:rsidRDefault="00683427" w:rsidP="001D1F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получателя социальных услуг &lt;*&gt; доступным навыкам </w:t>
            </w: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самообслуживания, в т.ч. с использованием технических средств реабилитации; поведения в быту и общественных местах с учетом типа и структуры дефекта, индивидуальных психофизических и личностных особенностей развития в группах (до 7 человек) или индивидуально (по показаниям)</w:t>
            </w:r>
          </w:p>
        </w:tc>
        <w:tc>
          <w:tcPr>
            <w:tcW w:w="1313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1644" w:type="dxa"/>
          </w:tcPr>
          <w:p w:rsidR="00683427" w:rsidRPr="00823F9A" w:rsidRDefault="00683427" w:rsidP="001D1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9A">
              <w:rPr>
                <w:rFonts w:ascii="Times New Roman" w:hAnsi="Times New Roman" w:cs="Times New Roman"/>
                <w:sz w:val="24"/>
                <w:szCs w:val="24"/>
              </w:rPr>
              <w:t xml:space="preserve">1 раз в день в период </w:t>
            </w:r>
            <w:r w:rsidRPr="00823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обслуживания</w:t>
            </w:r>
          </w:p>
        </w:tc>
      </w:tr>
    </w:tbl>
    <w:p w:rsidR="00683427" w:rsidRPr="00823F9A" w:rsidRDefault="00683427" w:rsidP="006834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83427" w:rsidRPr="00823F9A" w:rsidSect="00964A2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B6B" w:rsidRDefault="00495B6B" w:rsidP="00A61AD5">
      <w:pPr>
        <w:spacing w:after="0" w:line="240" w:lineRule="auto"/>
      </w:pPr>
      <w:r>
        <w:separator/>
      </w:r>
    </w:p>
  </w:endnote>
  <w:endnote w:type="continuationSeparator" w:id="0">
    <w:p w:rsidR="00495B6B" w:rsidRDefault="00495B6B" w:rsidP="00A61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B6B" w:rsidRDefault="00495B6B" w:rsidP="00A61AD5">
      <w:pPr>
        <w:spacing w:after="0" w:line="240" w:lineRule="auto"/>
      </w:pPr>
      <w:r>
        <w:separator/>
      </w:r>
    </w:p>
  </w:footnote>
  <w:footnote w:type="continuationSeparator" w:id="0">
    <w:p w:rsidR="00495B6B" w:rsidRDefault="00495B6B" w:rsidP="00A61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A4306"/>
    <w:multiLevelType w:val="hybridMultilevel"/>
    <w:tmpl w:val="8EBEA4D6"/>
    <w:lvl w:ilvl="0" w:tplc="347AA8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A7"/>
    <w:rsid w:val="001413C8"/>
    <w:rsid w:val="001D1FC1"/>
    <w:rsid w:val="00267372"/>
    <w:rsid w:val="00402369"/>
    <w:rsid w:val="00495B6B"/>
    <w:rsid w:val="005F6FF9"/>
    <w:rsid w:val="00683427"/>
    <w:rsid w:val="00712785"/>
    <w:rsid w:val="00823F9A"/>
    <w:rsid w:val="00964A26"/>
    <w:rsid w:val="009D3FA7"/>
    <w:rsid w:val="00A61AD5"/>
    <w:rsid w:val="00D03471"/>
    <w:rsid w:val="00DB3A22"/>
    <w:rsid w:val="00DF3D84"/>
    <w:rsid w:val="00F1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F3521-9196-4681-BD5E-A5CD93F2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3FA7"/>
    <w:pPr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en-US"/>
    </w:rPr>
  </w:style>
  <w:style w:type="paragraph" w:styleId="a3">
    <w:name w:val="List Paragraph"/>
    <w:basedOn w:val="a"/>
    <w:rsid w:val="009D3FA7"/>
    <w:pPr>
      <w:suppressAutoHyphens/>
      <w:spacing w:after="0" w:line="100" w:lineRule="atLeast"/>
      <w:ind w:left="720" w:firstLine="709"/>
      <w:jc w:val="both"/>
    </w:pPr>
    <w:rPr>
      <w:rFonts w:ascii="Calibri" w:eastAsia="Times New Roman" w:hAnsi="Calibri" w:cs="Times New Roman"/>
      <w:lang w:eastAsia="en-US"/>
    </w:rPr>
  </w:style>
  <w:style w:type="paragraph" w:styleId="a4">
    <w:name w:val="footnote text"/>
    <w:basedOn w:val="a"/>
    <w:link w:val="a5"/>
    <w:rsid w:val="00A61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rsid w:val="00A61AD5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6">
    <w:name w:val="footnote reference"/>
    <w:rsid w:val="00A61AD5"/>
    <w:rPr>
      <w:rFonts w:cs="Times New Roman"/>
      <w:vertAlign w:val="superscript"/>
    </w:rPr>
  </w:style>
  <w:style w:type="paragraph" w:customStyle="1" w:styleId="ConsPlusTitle">
    <w:name w:val="ConsPlusTitle"/>
    <w:rsid w:val="005F6F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23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3F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3796</Words>
  <Characters>21641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Приемная</cp:lastModifiedBy>
  <cp:revision>3</cp:revision>
  <dcterms:created xsi:type="dcterms:W3CDTF">2023-10-09T06:42:00Z</dcterms:created>
  <dcterms:modified xsi:type="dcterms:W3CDTF">2023-10-09T08:22:00Z</dcterms:modified>
</cp:coreProperties>
</file>